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500B53">
        <w:trPr>
          <w:trHeight w:val="369"/>
        </w:trPr>
        <w:tc>
          <w:tcPr>
            <w:tcW w:w="5103" w:type="dxa"/>
          </w:tcPr>
          <w:p w:rsidR="006628E0" w:rsidRPr="002B1BD0" w:rsidRDefault="006628E0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6628E0" w:rsidRPr="002B1BD0" w:rsidTr="00500B53">
        <w:trPr>
          <w:trHeight w:val="369"/>
        </w:trPr>
        <w:tc>
          <w:tcPr>
            <w:tcW w:w="5103" w:type="dxa"/>
          </w:tcPr>
          <w:p w:rsidR="006628E0" w:rsidRPr="002B1BD0" w:rsidRDefault="006628E0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6628E0" w:rsidRPr="002B1BD0" w:rsidTr="00500B53">
        <w:trPr>
          <w:trHeight w:val="391"/>
        </w:trPr>
        <w:tc>
          <w:tcPr>
            <w:tcW w:w="5103" w:type="dxa"/>
          </w:tcPr>
          <w:p w:rsidR="006628E0" w:rsidRPr="002B1BD0" w:rsidRDefault="006628E0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9F72EC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9F72EC">
              <w:rPr>
                <w:rFonts w:cs="Arial"/>
                <w:szCs w:val="22"/>
              </w:rPr>
              <w:t>80</w:t>
            </w:r>
          </w:p>
        </w:tc>
      </w:tr>
      <w:tr w:rsidR="006628E0" w:rsidRPr="002B1BD0" w:rsidTr="00500B53">
        <w:trPr>
          <w:trHeight w:val="391"/>
        </w:trPr>
        <w:tc>
          <w:tcPr>
            <w:tcW w:w="5103" w:type="dxa"/>
          </w:tcPr>
          <w:p w:rsidR="006628E0" w:rsidRPr="002B1BD0" w:rsidRDefault="006628E0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9F72EC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9F72EC">
              <w:rPr>
                <w:rFonts w:cs="Arial"/>
                <w:szCs w:val="22"/>
              </w:rPr>
              <w:t>11</w:t>
            </w:r>
            <w:bookmarkStart w:id="0" w:name="_GoBack"/>
            <w:bookmarkEnd w:id="0"/>
            <w:r w:rsidRPr="002B1BD0">
              <w:rPr>
                <w:rFonts w:cs="Arial"/>
                <w:szCs w:val="22"/>
              </w:rPr>
              <w:t xml:space="preserve">» </w:t>
            </w:r>
            <w:r w:rsidR="008543E9">
              <w:rPr>
                <w:rFonts w:cs="Arial"/>
                <w:szCs w:val="22"/>
              </w:rPr>
              <w:t xml:space="preserve"> </w:t>
            </w:r>
            <w:r w:rsidR="007E5E05">
              <w:rPr>
                <w:rFonts w:cs="Arial"/>
                <w:szCs w:val="22"/>
              </w:rPr>
              <w:t>августа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6B36D5">
              <w:rPr>
                <w:rFonts w:cs="Arial"/>
                <w:szCs w:val="22"/>
              </w:rPr>
              <w:t>2014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51490A" w:rsidRDefault="0051490A" w:rsidP="0051490A">
      <w:pPr>
        <w:pStyle w:val="a5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490A">
        <w:rPr>
          <w:rFonts w:ascii="Arial" w:hAnsi="Arial" w:cs="Arial"/>
          <w:i/>
          <w:szCs w:val="22"/>
        </w:rPr>
        <w:t xml:space="preserve">  </w:t>
      </w:r>
      <w:r w:rsidR="0070540B" w:rsidRPr="0051490A">
        <w:rPr>
          <w:rFonts w:ascii="Arial" w:hAnsi="Arial" w:cs="Arial"/>
          <w:i/>
          <w:szCs w:val="22"/>
        </w:rPr>
        <w:t>Общие положения.</w:t>
      </w:r>
      <w:r w:rsidR="0070540B" w:rsidRPr="0051490A">
        <w:rPr>
          <w:rFonts w:ascii="Arial" w:hAnsi="Arial"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70540B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>Краны, клапаны</w:t>
      </w:r>
      <w:r w:rsidR="00802340" w:rsidRPr="00802340">
        <w:rPr>
          <w:rFonts w:ascii="Arial" w:hAnsi="Arial" w:cs="Arial"/>
          <w:sz w:val="20"/>
          <w:szCs w:val="20"/>
        </w:rPr>
        <w:t>, блоки клапанов</w:t>
      </w:r>
      <w:r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802340" w:rsidRPr="00802340">
        <w:rPr>
          <w:rFonts w:ascii="Arial" w:hAnsi="Arial" w:cs="Arial"/>
          <w:sz w:val="20"/>
          <w:szCs w:val="20"/>
        </w:rPr>
        <w:t>6</w:t>
      </w:r>
      <w:r w:rsidR="00FB3B38">
        <w:rPr>
          <w:rFonts w:ascii="Arial" w:hAnsi="Arial" w:cs="Arial"/>
          <w:sz w:val="20"/>
          <w:szCs w:val="20"/>
        </w:rPr>
        <w:t>2</w:t>
      </w:r>
      <w:r w:rsidRPr="00802340">
        <w:rPr>
          <w:rFonts w:ascii="Arial" w:hAnsi="Arial" w:cs="Arial"/>
          <w:sz w:val="20"/>
          <w:szCs w:val="20"/>
        </w:rPr>
        <w:t xml:space="preserve"> комплектов/штук,  адрес склада грузополучателя при поставке товара автотранспортом: РФ, 150023, </w:t>
      </w:r>
      <w:proofErr w:type="spellStart"/>
      <w:r w:rsidRPr="00802340">
        <w:rPr>
          <w:rFonts w:ascii="Arial" w:hAnsi="Arial" w:cs="Arial"/>
          <w:sz w:val="20"/>
          <w:szCs w:val="20"/>
        </w:rPr>
        <w:t>г.Ярославль</w:t>
      </w:r>
      <w:proofErr w:type="spellEnd"/>
      <w:r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Pr="00A668ED">
        <w:rPr>
          <w:rFonts w:ascii="Arial" w:hAnsi="Arial" w:cs="Arial"/>
          <w:sz w:val="20"/>
          <w:szCs w:val="20"/>
        </w:rPr>
        <w:t>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1.3.</w:t>
      </w:r>
      <w:r w:rsidRPr="0070540B">
        <w:rPr>
          <w:rFonts w:cs="Arial"/>
          <w:sz w:val="20"/>
          <w:szCs w:val="20"/>
        </w:rPr>
        <w:tab/>
        <w:t>Плановые сроки поставки товара:</w:t>
      </w:r>
    </w:p>
    <w:p w:rsidR="00F15232" w:rsidRPr="0070540B" w:rsidRDefault="00F15232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687"/>
        <w:gridCol w:w="1842"/>
        <w:gridCol w:w="1788"/>
      </w:tblGrid>
      <w:tr w:rsidR="00141203" w:rsidRPr="00141203" w:rsidTr="009720CF">
        <w:trPr>
          <w:trHeight w:val="389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№ </w:t>
            </w:r>
            <w:proofErr w:type="gramStart"/>
            <w:r w:rsidRPr="00141203">
              <w:rPr>
                <w:rFonts w:cs="Arial"/>
                <w:sz w:val="16"/>
                <w:szCs w:val="16"/>
              </w:rPr>
              <w:t>п</w:t>
            </w:r>
            <w:proofErr w:type="gramEnd"/>
            <w:r w:rsidRPr="00141203">
              <w:rPr>
                <w:rFonts w:cs="Arial"/>
                <w:sz w:val="16"/>
                <w:szCs w:val="16"/>
              </w:rPr>
              <w:t>/п</w:t>
            </w:r>
          </w:p>
        </w:tc>
        <w:tc>
          <w:tcPr>
            <w:tcW w:w="4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Наименование Товара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Количество, </w:t>
            </w:r>
            <w:proofErr w:type="spellStart"/>
            <w:r w:rsidRPr="00141203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141203">
              <w:rPr>
                <w:rFonts w:cs="Arial"/>
                <w:sz w:val="16"/>
                <w:szCs w:val="16"/>
              </w:rPr>
              <w:t>/</w:t>
            </w:r>
            <w:proofErr w:type="spellStart"/>
            <w:proofErr w:type="gramStart"/>
            <w:r w:rsidRPr="00141203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Поставить до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 w:rsidP="001E472E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 xml:space="preserve">Блок СППК5 17с23нж 100х40 </w:t>
            </w:r>
            <w:r w:rsidR="001E472E">
              <w:rPr>
                <w:rFonts w:cs="Arial"/>
                <w:sz w:val="16"/>
                <w:szCs w:val="16"/>
              </w:rPr>
              <w:t>(</w:t>
            </w:r>
            <w:r w:rsidRPr="00A668ED">
              <w:rPr>
                <w:rFonts w:cs="Arial"/>
                <w:sz w:val="16"/>
                <w:szCs w:val="16"/>
              </w:rPr>
              <w:t>пр</w:t>
            </w:r>
            <w:r w:rsidR="001E472E">
              <w:rPr>
                <w:rFonts w:cs="Arial"/>
                <w:sz w:val="16"/>
                <w:szCs w:val="16"/>
              </w:rPr>
              <w:t>57)</w:t>
            </w:r>
            <w:r w:rsidRPr="00A668ED">
              <w:rPr>
                <w:rFonts w:cs="Arial"/>
                <w:sz w:val="16"/>
                <w:szCs w:val="16"/>
              </w:rPr>
              <w:t xml:space="preserve"> ОФЛ</w:t>
            </w:r>
            <w:r w:rsidR="001E472E">
              <w:rPr>
                <w:rFonts w:cs="Arial"/>
                <w:sz w:val="16"/>
                <w:szCs w:val="16"/>
              </w:rPr>
              <w:t xml:space="preserve"> </w:t>
            </w:r>
            <w:r w:rsidRPr="00A668ED">
              <w:rPr>
                <w:rFonts w:cs="Arial"/>
                <w:sz w:val="16"/>
                <w:szCs w:val="16"/>
              </w:rPr>
              <w:t>(</w:t>
            </w:r>
            <w:r w:rsidR="001E472E">
              <w:rPr>
                <w:rFonts w:cs="Arial"/>
                <w:sz w:val="16"/>
                <w:szCs w:val="16"/>
              </w:rPr>
              <w:t>и</w:t>
            </w:r>
            <w:r w:rsidRPr="00A668ED">
              <w:rPr>
                <w:rFonts w:cs="Arial"/>
                <w:sz w:val="16"/>
                <w:szCs w:val="16"/>
              </w:rPr>
              <w:t>2,3)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01/07/15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Блок СППК</w:t>
            </w:r>
            <w:proofErr w:type="gramStart"/>
            <w:r w:rsidRPr="00A668ED">
              <w:rPr>
                <w:rFonts w:cs="Arial"/>
                <w:sz w:val="16"/>
                <w:szCs w:val="16"/>
              </w:rPr>
              <w:t>4</w:t>
            </w:r>
            <w:proofErr w:type="gramEnd"/>
            <w:r w:rsidRPr="00A668ED">
              <w:rPr>
                <w:rFonts w:cs="Arial"/>
                <w:sz w:val="16"/>
                <w:szCs w:val="16"/>
              </w:rPr>
              <w:t xml:space="preserve"> 17с23нж 80х40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A668ED">
              <w:rPr>
                <w:rFonts w:cs="Arial"/>
                <w:sz w:val="16"/>
                <w:szCs w:val="16"/>
              </w:rPr>
              <w:t xml:space="preserve"> (п37) в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Блок СППК5 17с23нж 100х40 (пр57) ОФЛ и</w:t>
            </w:r>
            <w:proofErr w:type="gramStart"/>
            <w:r w:rsidRPr="00A668ED">
              <w:rPr>
                <w:rFonts w:cs="Arial"/>
                <w:sz w:val="16"/>
                <w:szCs w:val="16"/>
              </w:rPr>
              <w:t>2</w:t>
            </w:r>
            <w:proofErr w:type="gramEnd"/>
            <w:r w:rsidRPr="00A668ED">
              <w:rPr>
                <w:rFonts w:cs="Arial"/>
                <w:sz w:val="16"/>
                <w:szCs w:val="16"/>
              </w:rPr>
              <w:t>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01/07/15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 xml:space="preserve">Блок СППК5 17с7нж 100х16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A668ED">
              <w:rPr>
                <w:rFonts w:cs="Arial"/>
                <w:sz w:val="16"/>
                <w:szCs w:val="16"/>
              </w:rPr>
              <w:t xml:space="preserve"> (пр54) в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Клапан КОП 19нж38нж 80х63 ОФЛ (и.7)Ст20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Клапан КОП 19нж53нж 50х40 ОФЛ (и.2)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Клапан СППК</w:t>
            </w:r>
            <w:proofErr w:type="gramStart"/>
            <w:r w:rsidRPr="00A668ED">
              <w:rPr>
                <w:rFonts w:cs="Arial"/>
                <w:sz w:val="16"/>
                <w:szCs w:val="16"/>
              </w:rPr>
              <w:t>4</w:t>
            </w:r>
            <w:proofErr w:type="gramEnd"/>
            <w:r w:rsidRPr="00A668ED">
              <w:rPr>
                <w:rFonts w:cs="Arial"/>
                <w:sz w:val="16"/>
                <w:szCs w:val="16"/>
              </w:rPr>
              <w:t xml:space="preserve"> Ду50Ру40 17с23нж (пр15)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Клапан СППК</w:t>
            </w:r>
            <w:proofErr w:type="gramStart"/>
            <w:r w:rsidRPr="00A668ED">
              <w:rPr>
                <w:rFonts w:cs="Arial"/>
                <w:sz w:val="16"/>
                <w:szCs w:val="16"/>
              </w:rPr>
              <w:t>4</w:t>
            </w:r>
            <w:proofErr w:type="gramEnd"/>
            <w:r w:rsidRPr="00A668ED">
              <w:rPr>
                <w:rFonts w:cs="Arial"/>
                <w:sz w:val="16"/>
                <w:szCs w:val="16"/>
              </w:rPr>
              <w:t xml:space="preserve"> Ду50Ру40 17с23нж (пр15)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Клапан СППК4Р Ду200Ру16 17с17нж О</w:t>
            </w:r>
            <w:proofErr w:type="gramStart"/>
            <w:r w:rsidRPr="00A668ED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A668ED">
              <w:rPr>
                <w:rFonts w:cs="Arial"/>
                <w:sz w:val="16"/>
                <w:szCs w:val="16"/>
              </w:rPr>
              <w:t>пр78)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 xml:space="preserve">Клапан СППК5Р Ду100Ру16 17с6нж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A668ED">
              <w:rPr>
                <w:rFonts w:cs="Arial"/>
                <w:sz w:val="16"/>
                <w:szCs w:val="16"/>
              </w:rPr>
              <w:t xml:space="preserve"> (пр54)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Кран КШМ ФБ Ду15Ру63 10нж13п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Кран КШФ 10с19п1Ду25Ру16Ст20 ОфлСт20(и</w:t>
            </w:r>
            <w:proofErr w:type="gramStart"/>
            <w:r w:rsidRPr="00A668ED">
              <w:rPr>
                <w:rFonts w:cs="Arial"/>
                <w:sz w:val="16"/>
                <w:szCs w:val="16"/>
              </w:rPr>
              <w:t>1</w:t>
            </w:r>
            <w:proofErr w:type="gramEnd"/>
            <w:r w:rsidRPr="00A668E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 xml:space="preserve">Блок СППК поз.PSV8-8011А/В УПМ III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 xml:space="preserve">Блок СППК поз.PSV8-8091А/В УПМ III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 xml:space="preserve">Блок СППК поз.PSV8-8100А/В УПМ III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 xml:space="preserve">Блок СППК поз.PSV8-8501А/В УПМ III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1</w:t>
            </w:r>
            <w:r w:rsidRPr="00A668ED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 xml:space="preserve">Блок СППК поз.PSV8-8503А/В УПМ III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 xml:space="preserve">Блок СППК поз.PSV8-8504А/В УПМ III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 xml:space="preserve">Блок СППК поз.PSV8-8505А/В УПМ III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 xml:space="preserve">Блок СППК поз.PSV8-8506А/В УПМ III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 xml:space="preserve">Блок СППК поз.PSV8-8507А/В УПМ III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lastRenderedPageBreak/>
              <w:t>23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 xml:space="preserve">Блок СППК поз.PSV8-8508А/В УПМ III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 xml:space="preserve">Блок СППК поз.PSV8-8509А/В УПМ III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 xml:space="preserve">Блок СППК поз.PSV8-8510А/В УПМ III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 xml:space="preserve">Блок СППК поз.PSV8-8511А/В УПМ III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 xml:space="preserve">Блок СППК поз.PSV8-8512А/В УПМ III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28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 xml:space="preserve">Блок СППК поз.PSV9-8501А/В УПМ III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  <w:tr w:rsidR="00141203" w:rsidRPr="00141203" w:rsidTr="009720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4E1A8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29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 xml:space="preserve">Блок СППК поз.PSV9-8503А/В УПМ III </w:t>
            </w:r>
            <w:proofErr w:type="spellStart"/>
            <w:r w:rsidRPr="00A668ED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sz w:val="16"/>
                <w:szCs w:val="16"/>
              </w:rPr>
            </w:pPr>
            <w:r w:rsidRPr="00A668E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668ED">
              <w:rPr>
                <w:rFonts w:cs="Arial"/>
                <w:bCs/>
                <w:sz w:val="16"/>
                <w:szCs w:val="16"/>
              </w:rPr>
              <w:t>25/12/14</w:t>
            </w:r>
          </w:p>
        </w:tc>
      </w:tr>
    </w:tbl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1.4.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 в обычно принятых условиях.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товар и комплектующие, </w:t>
      </w:r>
      <w:proofErr w:type="gramStart"/>
      <w:r w:rsidRPr="0070540B">
        <w:rPr>
          <w:rFonts w:cs="Arial"/>
          <w:sz w:val="20"/>
          <w:szCs w:val="20"/>
        </w:rPr>
        <w:t>из</w:t>
      </w:r>
      <w:proofErr w:type="gramEnd"/>
      <w:r w:rsidRPr="0070540B">
        <w:rPr>
          <w:rFonts w:cs="Arial"/>
          <w:sz w:val="20"/>
          <w:szCs w:val="20"/>
        </w:rPr>
        <w:t xml:space="preserve"> которых он изготовлен, должны быть произведены в РФ.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назначенный срок службы арматуры – не менее 20-ти лет.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>2.7. Дополнительные требования к затворам дисковым и кранам шаровым: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для взрывопожароопасных продуктов должна быть с уплотнением в затворе типа «металл-металл».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диаметром до DN100 (включительно) должна быть с фланцевым присоединением. Арматура диаметром более DN100 может быть с фланцевым или стяжным (</w:t>
      </w:r>
      <w:proofErr w:type="spellStart"/>
      <w:r w:rsidRPr="0070540B">
        <w:rPr>
          <w:rFonts w:cs="Arial"/>
          <w:sz w:val="20"/>
          <w:szCs w:val="20"/>
        </w:rPr>
        <w:t>межфланцевым</w:t>
      </w:r>
      <w:proofErr w:type="spellEnd"/>
      <w:r w:rsidRPr="0070540B">
        <w:rPr>
          <w:rFonts w:cs="Arial"/>
          <w:sz w:val="20"/>
          <w:szCs w:val="20"/>
        </w:rPr>
        <w:t>) присоединением.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для сред, содержащих сероводород, водород, метанол и другие вещества, контакт с которыми у обслуживающего персонала согласно действующим нормам необходимо исключить, должна иметь </w:t>
      </w:r>
      <w:proofErr w:type="spellStart"/>
      <w:r w:rsidRPr="0070540B">
        <w:rPr>
          <w:rFonts w:cs="Arial"/>
          <w:sz w:val="20"/>
          <w:szCs w:val="20"/>
        </w:rPr>
        <w:t>самоподтягивающийся</w:t>
      </w:r>
      <w:proofErr w:type="spellEnd"/>
      <w:r w:rsidRPr="0070540B">
        <w:rPr>
          <w:rFonts w:cs="Arial"/>
          <w:sz w:val="20"/>
          <w:szCs w:val="20"/>
        </w:rPr>
        <w:t xml:space="preserve"> сальник повышенной герметичности. Данное свойство сальникового уплотнения должно быть подтверждено соответствующим сертификатом (например, аттестация по TA - </w:t>
      </w:r>
      <w:proofErr w:type="spellStart"/>
      <w:r w:rsidRPr="0070540B">
        <w:rPr>
          <w:rFonts w:cs="Arial"/>
          <w:sz w:val="20"/>
          <w:szCs w:val="20"/>
        </w:rPr>
        <w:t>luft</w:t>
      </w:r>
      <w:proofErr w:type="spellEnd"/>
      <w:r w:rsidRPr="0070540B">
        <w:rPr>
          <w:rFonts w:cs="Arial"/>
          <w:sz w:val="20"/>
          <w:szCs w:val="20"/>
        </w:rPr>
        <w:t>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отсечная арматура должна быть </w:t>
      </w:r>
      <w:proofErr w:type="spellStart"/>
      <w:r w:rsidRPr="0070540B">
        <w:rPr>
          <w:rFonts w:cs="Arial"/>
          <w:sz w:val="20"/>
          <w:szCs w:val="20"/>
        </w:rPr>
        <w:t>полнопроходной</w:t>
      </w:r>
      <w:proofErr w:type="spellEnd"/>
      <w:r w:rsidRPr="0070540B">
        <w:rPr>
          <w:rFonts w:cs="Arial"/>
          <w:sz w:val="20"/>
          <w:szCs w:val="20"/>
        </w:rPr>
        <w:t>, если иное не оговорено в заказной документации.</w:t>
      </w:r>
    </w:p>
    <w:p w:rsidR="00085B5A" w:rsidRPr="0070540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8</w:t>
      </w:r>
      <w:r w:rsidRPr="0070540B">
        <w:rPr>
          <w:rFonts w:cs="Arial"/>
          <w:sz w:val="20"/>
          <w:szCs w:val="20"/>
        </w:rPr>
        <w:t>. Краны шаровые стальные фланцевые (КШФ) и муфтовые (КШМ) и комплектующие поставляются для жидких и газообразных взрывопожароопасных и токсичных сред, герметичность затвора по классу «А» по ГОСТ 9544-2005.</w:t>
      </w:r>
    </w:p>
    <w:p w:rsidR="00085B5A" w:rsidRPr="0070540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>. Краны шаровые фланцевые (КШФ) поставляются в комплекте с ответными фланцами, прокладками, крепежом (для КМП).</w:t>
      </w:r>
    </w:p>
    <w:p w:rsidR="00085B5A" w:rsidRPr="0070540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 xml:space="preserve">10. </w:t>
      </w:r>
      <w:r w:rsidRPr="0070540B">
        <w:rPr>
          <w:rFonts w:cs="Arial"/>
          <w:sz w:val="20"/>
          <w:szCs w:val="20"/>
        </w:rPr>
        <w:t xml:space="preserve">Ответные фланцы изготавливаются из стали 20 (09Г2С для исп. ХЛ1 и 12Х18ХН10Т для </w:t>
      </w:r>
      <w:proofErr w:type="spellStart"/>
      <w:proofErr w:type="gramStart"/>
      <w:r w:rsidRPr="0070540B">
        <w:rPr>
          <w:rFonts w:cs="Arial"/>
          <w:sz w:val="20"/>
          <w:szCs w:val="20"/>
        </w:rPr>
        <w:t>нерж</w:t>
      </w:r>
      <w:proofErr w:type="spellEnd"/>
      <w:proofErr w:type="gramEnd"/>
      <w:r w:rsidRPr="0070540B">
        <w:rPr>
          <w:rFonts w:cs="Arial"/>
          <w:sz w:val="20"/>
          <w:szCs w:val="20"/>
        </w:rPr>
        <w:t>) из поковок IV группы (ГОСТ 8479-70, ГОСТ 25054-81) и штамповок по ГОСТ 12821-80, ГОСТ 12816-80, в соответствии с Руководством по безопасности «Рекомендации по устройству и безопасной эксплуатации технологических трубопроводов», уплотнительная поверхность фланцев по ГОСТ 12815-80.</w:t>
      </w:r>
    </w:p>
    <w:p w:rsidR="00085B5A" w:rsidRPr="0070540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2.11</w:t>
      </w:r>
      <w:r w:rsidRPr="0070540B">
        <w:rPr>
          <w:rFonts w:cs="Arial"/>
          <w:sz w:val="20"/>
          <w:szCs w:val="20"/>
        </w:rPr>
        <w:t>. Клапаны (вентили) запорные фланцевые поставляются в комплекте с ответными фланцами, прокладками, крепежом.</w:t>
      </w:r>
    </w:p>
    <w:p w:rsidR="00085B5A" w:rsidRPr="0070540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12</w:t>
      </w:r>
      <w:r w:rsidRPr="0070540B">
        <w:rPr>
          <w:rFonts w:cs="Arial"/>
          <w:sz w:val="20"/>
          <w:szCs w:val="20"/>
        </w:rPr>
        <w:t>. Клапана обратные поворотные фланцевые поставляются в комплекте с ответными фланцами, прокладками, крепежом.</w:t>
      </w:r>
    </w:p>
    <w:p w:rsidR="00085B5A" w:rsidRPr="004C483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13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 №№ </w:t>
      </w:r>
      <w:r w:rsidRPr="004A38AB">
        <w:rPr>
          <w:rFonts w:cs="Arial"/>
          <w:sz w:val="20"/>
          <w:szCs w:val="20"/>
        </w:rPr>
        <w:t>18347-13/1-ТМ</w:t>
      </w:r>
      <w:proofErr w:type="gramStart"/>
      <w:r w:rsidRPr="004A38AB">
        <w:rPr>
          <w:rFonts w:cs="Arial"/>
          <w:sz w:val="20"/>
          <w:szCs w:val="20"/>
        </w:rPr>
        <w:t>.С</w:t>
      </w:r>
      <w:proofErr w:type="gramEnd"/>
      <w:r w:rsidRPr="004A38AB">
        <w:rPr>
          <w:rFonts w:cs="Arial"/>
          <w:sz w:val="20"/>
          <w:szCs w:val="20"/>
        </w:rPr>
        <w:t>, 18392-13/2-ТМ.С, 18393-13/2-ТМ.С, 18417-20/2-ТМ.С, 18439-13/1-ТМ.С, 18440-13/1-ТМ.С, 18450-13/1-ТМ.С, 18458-22-ТМ.С, 18473-105/1,105/3-ТМ.С, 60257(36)-28/1-АММ-03-ЗТП-051 Изм.1</w:t>
      </w:r>
      <w:r w:rsidRPr="0070540B">
        <w:rPr>
          <w:rFonts w:cs="Arial"/>
          <w:sz w:val="20"/>
          <w:szCs w:val="20"/>
        </w:rPr>
        <w:t>.</w:t>
      </w:r>
    </w:p>
    <w:p w:rsidR="00085B5A" w:rsidRPr="00FD52F7" w:rsidRDefault="00085B5A" w:rsidP="00085B5A">
      <w:pPr>
        <w:spacing w:before="0"/>
        <w:jc w:val="both"/>
        <w:rPr>
          <w:rFonts w:cs="Arial"/>
          <w:szCs w:val="22"/>
        </w:rPr>
      </w:pPr>
      <w:r w:rsidRPr="00FD52F7">
        <w:rPr>
          <w:rFonts w:cs="Arial"/>
          <w:szCs w:val="22"/>
        </w:rPr>
        <w:t xml:space="preserve">Для просмотра на страничке в интернете </w:t>
      </w:r>
      <w:proofErr w:type="spellStart"/>
      <w:r w:rsidRPr="00FD52F7">
        <w:rPr>
          <w:rFonts w:cs="Arial"/>
          <w:szCs w:val="22"/>
        </w:rPr>
        <w:t>тех</w:t>
      </w:r>
      <w:proofErr w:type="gramStart"/>
      <w:r w:rsidRPr="00FD52F7">
        <w:rPr>
          <w:rFonts w:cs="Arial"/>
          <w:szCs w:val="22"/>
        </w:rPr>
        <w:t>.д</w:t>
      </w:r>
      <w:proofErr w:type="gramEnd"/>
      <w:r w:rsidRPr="00FD52F7">
        <w:rPr>
          <w:rFonts w:cs="Arial"/>
          <w:szCs w:val="22"/>
        </w:rPr>
        <w:t>окументации</w:t>
      </w:r>
      <w:proofErr w:type="spellEnd"/>
      <w:r w:rsidRPr="00FD52F7">
        <w:rPr>
          <w:rFonts w:cs="Arial"/>
          <w:szCs w:val="22"/>
        </w:rPr>
        <w:t xml:space="preserve"> </w:t>
      </w:r>
      <w:r w:rsidR="00B9071D">
        <w:rPr>
          <w:rFonts w:cs="Arial"/>
          <w:szCs w:val="22"/>
        </w:rPr>
        <w:t xml:space="preserve">(2 файла на 85 листах) </w:t>
      </w:r>
      <w:r w:rsidRPr="00FD52F7">
        <w:rPr>
          <w:rFonts w:cs="Arial"/>
          <w:szCs w:val="22"/>
        </w:rPr>
        <w:t xml:space="preserve">к тендеру </w:t>
      </w:r>
      <w:r w:rsidR="00B9071D">
        <w:rPr>
          <w:rFonts w:cs="Arial"/>
          <w:szCs w:val="22"/>
        </w:rPr>
        <w:t xml:space="preserve">№ </w:t>
      </w:r>
      <w:r w:rsidRPr="00FD52F7">
        <w:rPr>
          <w:rFonts w:cs="Arial"/>
          <w:szCs w:val="22"/>
        </w:rPr>
        <w:t>1</w:t>
      </w:r>
      <w:r>
        <w:rPr>
          <w:rFonts w:cs="Arial"/>
          <w:szCs w:val="22"/>
        </w:rPr>
        <w:t>6</w:t>
      </w:r>
      <w:r w:rsidRPr="00FD52F7">
        <w:rPr>
          <w:rFonts w:cs="Arial"/>
          <w:szCs w:val="22"/>
        </w:rPr>
        <w:t xml:space="preserve">1Т-СН-2014 следует открыть ссылки для скачивания: </w:t>
      </w:r>
    </w:p>
    <w:p w:rsidR="00085B5A" w:rsidRPr="00724141" w:rsidRDefault="00085B5A" w:rsidP="00085B5A">
      <w:pPr>
        <w:spacing w:before="0"/>
        <w:jc w:val="both"/>
        <w:rPr>
          <w:rFonts w:cs="Arial"/>
          <w:b/>
          <w:color w:val="FF0000"/>
          <w:szCs w:val="22"/>
        </w:rPr>
      </w:pPr>
      <w:r w:rsidRPr="00724141">
        <w:rPr>
          <w:rFonts w:cs="Arial"/>
          <w:b/>
          <w:color w:val="FF0000"/>
          <w:szCs w:val="22"/>
        </w:rPr>
        <w:t xml:space="preserve">http://www.slavneft.ru/hidden/klapan_tech_treb_161T_2014.pdf </w:t>
      </w:r>
    </w:p>
    <w:p w:rsidR="005B3445" w:rsidRDefault="005B3445" w:rsidP="00085B5A">
      <w:pPr>
        <w:spacing w:before="0"/>
        <w:jc w:val="both"/>
        <w:rPr>
          <w:rFonts w:cs="Arial"/>
          <w:b/>
          <w:color w:val="FF0000"/>
          <w:szCs w:val="22"/>
        </w:rPr>
      </w:pPr>
      <w:r w:rsidRPr="005B3445">
        <w:rPr>
          <w:rFonts w:cs="Arial"/>
          <w:b/>
          <w:color w:val="FF0000"/>
          <w:szCs w:val="22"/>
        </w:rPr>
        <w:t xml:space="preserve">http://www.slavneft.ru/hidden/tech_treb_161T_2014.pdf </w:t>
      </w:r>
    </w:p>
    <w:p w:rsidR="00085B5A" w:rsidRPr="00724141" w:rsidRDefault="00085B5A" w:rsidP="00085B5A">
      <w:pPr>
        <w:spacing w:before="0"/>
        <w:jc w:val="both"/>
        <w:rPr>
          <w:rFonts w:cs="Arial"/>
          <w:b/>
          <w:color w:val="FF0000"/>
          <w:szCs w:val="22"/>
        </w:rPr>
      </w:pPr>
      <w:r w:rsidRPr="00724141">
        <w:rPr>
          <w:rFonts w:cs="Arial"/>
          <w:b/>
          <w:color w:val="FF0000"/>
          <w:szCs w:val="22"/>
        </w:rPr>
        <w:t xml:space="preserve">Имя: </w:t>
      </w:r>
      <w:proofErr w:type="spellStart"/>
      <w:r w:rsidRPr="00724141">
        <w:rPr>
          <w:rFonts w:cs="Arial"/>
          <w:b/>
          <w:color w:val="FF0000"/>
          <w:szCs w:val="22"/>
        </w:rPr>
        <w:t>usr_sn</w:t>
      </w:r>
      <w:proofErr w:type="spellEnd"/>
    </w:p>
    <w:p w:rsidR="00085B5A" w:rsidRPr="00724141" w:rsidRDefault="00085B5A" w:rsidP="00085B5A">
      <w:pPr>
        <w:spacing w:before="0"/>
        <w:jc w:val="both"/>
        <w:rPr>
          <w:rFonts w:cs="Arial"/>
          <w:b/>
          <w:color w:val="FF0000"/>
          <w:szCs w:val="22"/>
        </w:rPr>
      </w:pPr>
      <w:r w:rsidRPr="00724141">
        <w:rPr>
          <w:rFonts w:cs="Arial"/>
          <w:b/>
          <w:color w:val="FF0000"/>
          <w:szCs w:val="22"/>
        </w:rPr>
        <w:t xml:space="preserve">Пароль: </w:t>
      </w:r>
      <w:proofErr w:type="spellStart"/>
      <w:r w:rsidRPr="00724141">
        <w:rPr>
          <w:rFonts w:cs="Arial"/>
          <w:b/>
          <w:color w:val="FF0000"/>
          <w:szCs w:val="22"/>
        </w:rPr>
        <w:t>frnpsdtr</w:t>
      </w:r>
      <w:proofErr w:type="spell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Pr="0070540B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>
        <w:rPr>
          <w:rFonts w:cs="Arial"/>
          <w:sz w:val="20"/>
          <w:szCs w:val="20"/>
        </w:rPr>
        <w:t>Т к ПДО.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70540B">
        <w:rPr>
          <w:rFonts w:cs="Arial"/>
          <w:sz w:val="20"/>
          <w:szCs w:val="20"/>
        </w:rPr>
        <w:t>факторинговую</w:t>
      </w:r>
      <w:proofErr w:type="spellEnd"/>
      <w:r w:rsidRPr="0070540B">
        <w:rPr>
          <w:rFonts w:cs="Arial"/>
          <w:sz w:val="20"/>
          <w:szCs w:val="20"/>
        </w:rPr>
        <w:t xml:space="preserve"> систему оплаты для рассмотрения в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3.4.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</w:t>
      </w:r>
      <w:r w:rsidRPr="0070540B">
        <w:rPr>
          <w:rFonts w:cs="Arial"/>
          <w:sz w:val="20"/>
          <w:szCs w:val="20"/>
        </w:rPr>
        <w:lastRenderedPageBreak/>
        <w:t>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», или официальным Торговым Домом производителя (если производитель самостоятельно не осуществляет реализацию продукции).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Ответственного подразделения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</w:t>
      </w: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   Ф.И.О.</w:t>
      </w: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6770D"/>
    <w:rsid w:val="00085B5A"/>
    <w:rsid w:val="00141203"/>
    <w:rsid w:val="001A66AB"/>
    <w:rsid w:val="001E472E"/>
    <w:rsid w:val="002312A7"/>
    <w:rsid w:val="00297514"/>
    <w:rsid w:val="004A38AB"/>
    <w:rsid w:val="00510178"/>
    <w:rsid w:val="0051490A"/>
    <w:rsid w:val="005B3445"/>
    <w:rsid w:val="006628E0"/>
    <w:rsid w:val="006B36D5"/>
    <w:rsid w:val="0070540B"/>
    <w:rsid w:val="0071259B"/>
    <w:rsid w:val="0072275F"/>
    <w:rsid w:val="00724141"/>
    <w:rsid w:val="0074455B"/>
    <w:rsid w:val="00746653"/>
    <w:rsid w:val="007E30C6"/>
    <w:rsid w:val="007E5E05"/>
    <w:rsid w:val="00802340"/>
    <w:rsid w:val="008543E9"/>
    <w:rsid w:val="009720CF"/>
    <w:rsid w:val="009F5DA9"/>
    <w:rsid w:val="009F72EC"/>
    <w:rsid w:val="00A668ED"/>
    <w:rsid w:val="00B9071D"/>
    <w:rsid w:val="00DE4EF7"/>
    <w:rsid w:val="00E25453"/>
    <w:rsid w:val="00E26FF1"/>
    <w:rsid w:val="00F15232"/>
    <w:rsid w:val="00F90D72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1988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24</cp:revision>
  <cp:lastPrinted>2014-07-31T05:17:00Z</cp:lastPrinted>
  <dcterms:created xsi:type="dcterms:W3CDTF">2014-07-30T14:22:00Z</dcterms:created>
  <dcterms:modified xsi:type="dcterms:W3CDTF">2014-08-22T11:31:00Z</dcterms:modified>
</cp:coreProperties>
</file>